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C3" w:rsidRPr="00BE0AA2" w:rsidRDefault="00C865C3" w:rsidP="00C865C3">
      <w:pPr>
        <w:tabs>
          <w:tab w:val="center" w:pos="4819"/>
          <w:tab w:val="right" w:pos="9639"/>
        </w:tabs>
        <w:jc w:val="center"/>
        <w:rPr>
          <w:b/>
          <w:noProof/>
          <w:lang w:val="ro-MO"/>
        </w:rPr>
      </w:pPr>
      <w:r w:rsidRPr="00BE0AA2">
        <w:rPr>
          <w:b/>
          <w:noProof/>
          <w:lang w:val="ro-MO"/>
        </w:rPr>
        <w:t xml:space="preserve">CAIET DE SARCINI - </w:t>
      </w:r>
      <w:r w:rsidRPr="00BE0AA2">
        <w:rPr>
          <w:noProof/>
          <w:lang w:val="ro-MO"/>
        </w:rPr>
        <w:t>REPER NR. ___</w:t>
      </w:r>
    </w:p>
    <w:p w:rsidR="00C865C3" w:rsidRPr="00BE0AA2" w:rsidRDefault="00C865C3" w:rsidP="00C865C3">
      <w:pPr>
        <w:jc w:val="both"/>
        <w:rPr>
          <w:b/>
          <w:noProof/>
          <w:lang w:val="ro-MO"/>
        </w:rPr>
      </w:pPr>
    </w:p>
    <w:p w:rsidR="00C865C3" w:rsidRPr="00BE0AA2" w:rsidRDefault="00C865C3" w:rsidP="00C865C3">
      <w:pPr>
        <w:jc w:val="both"/>
        <w:rPr>
          <w:b/>
          <w:noProof/>
          <w:lang w:val="ro-MO"/>
        </w:rPr>
      </w:pPr>
    </w:p>
    <w:p w:rsidR="00C865C3" w:rsidRPr="00BE0AA2" w:rsidRDefault="00C865C3" w:rsidP="00C865C3">
      <w:pPr>
        <w:pStyle w:val="BodyText2"/>
        <w:numPr>
          <w:ilvl w:val="0"/>
          <w:numId w:val="1"/>
        </w:numPr>
        <w:rPr>
          <w:b w:val="0"/>
          <w:bCs w:val="0"/>
          <w:noProof/>
          <w:szCs w:val="24"/>
          <w:lang w:val="ro-MO"/>
        </w:rPr>
      </w:pPr>
      <w:r w:rsidRPr="00BE0AA2">
        <w:rPr>
          <w:i/>
          <w:iCs/>
          <w:noProof/>
          <w:szCs w:val="24"/>
          <w:lang w:val="ro-MO"/>
        </w:rPr>
        <w:t>Obiectul închirierii:</w:t>
      </w:r>
      <w:r w:rsidRPr="00BE0AA2">
        <w:rPr>
          <w:b w:val="0"/>
          <w:bCs w:val="0"/>
          <w:noProof/>
          <w:szCs w:val="24"/>
          <w:lang w:val="ro-MO"/>
        </w:rPr>
        <w:t xml:space="preserve"> Spaţiile/terenurile licitate pentru închiriere se află în proprietatea </w:t>
      </w:r>
      <w:r w:rsidRPr="00BE0AA2">
        <w:rPr>
          <w:bCs w:val="0"/>
          <w:noProof/>
          <w:szCs w:val="24"/>
          <w:lang w:val="ro-MO"/>
        </w:rPr>
        <w:t xml:space="preserve">Universităţii </w:t>
      </w:r>
      <w:r w:rsidRPr="00BE0AA2">
        <w:rPr>
          <w:noProof/>
          <w:szCs w:val="24"/>
          <w:lang w:val="ro-MO"/>
        </w:rPr>
        <w:t>„Vasile Alecsandri” din Bacau</w:t>
      </w:r>
      <w:r w:rsidRPr="00BE0AA2">
        <w:rPr>
          <w:b w:val="0"/>
          <w:bCs w:val="0"/>
          <w:noProof/>
          <w:szCs w:val="24"/>
          <w:lang w:val="ro-MO"/>
        </w:rPr>
        <w:t xml:space="preserve">, </w:t>
      </w:r>
      <w:r w:rsidRPr="00BE0AA2">
        <w:rPr>
          <w:b w:val="0"/>
          <w:noProof/>
          <w:szCs w:val="24"/>
          <w:lang w:val="ro-MO"/>
        </w:rPr>
        <w:t>cu sediul în Bac</w:t>
      </w:r>
      <w:r>
        <w:rPr>
          <w:b w:val="0"/>
          <w:noProof/>
          <w:szCs w:val="24"/>
        </w:rPr>
        <w:t>ă</w:t>
      </w:r>
      <w:r w:rsidRPr="00BE0AA2">
        <w:rPr>
          <w:b w:val="0"/>
          <w:noProof/>
          <w:szCs w:val="24"/>
          <w:lang w:val="ro-MO"/>
        </w:rPr>
        <w:t xml:space="preserve">u, </w:t>
      </w:r>
      <w:r w:rsidRPr="00BE0AA2">
        <w:rPr>
          <w:b w:val="0"/>
          <w:szCs w:val="24"/>
        </w:rPr>
        <w:t>Str. Calea Mărăşeşti, Nr. 157, Bacău, 600115</w:t>
      </w:r>
      <w:r w:rsidRPr="00BE0AA2">
        <w:rPr>
          <w:b w:val="0"/>
          <w:noProof/>
          <w:szCs w:val="24"/>
          <w:lang w:val="ro-MO"/>
        </w:rPr>
        <w:t xml:space="preserve">, </w:t>
      </w:r>
      <w:r w:rsidRPr="00BE0AA2">
        <w:rPr>
          <w:b w:val="0"/>
          <w:bCs w:val="0"/>
          <w:noProof/>
          <w:szCs w:val="24"/>
          <w:lang w:val="ro-MO"/>
        </w:rPr>
        <w:t>instituţie de învăţământ superior de stat.</w:t>
      </w:r>
    </w:p>
    <w:p w:rsidR="00C865C3" w:rsidRPr="00BE0AA2" w:rsidRDefault="00C865C3" w:rsidP="00C865C3">
      <w:pPr>
        <w:pStyle w:val="BodyText2"/>
        <w:ind w:left="630"/>
        <w:rPr>
          <w:b w:val="0"/>
          <w:bCs w:val="0"/>
          <w:noProof/>
          <w:szCs w:val="24"/>
          <w:lang w:val="ro-MO"/>
        </w:rPr>
      </w:pPr>
      <w:r w:rsidRPr="00BE0AA2">
        <w:rPr>
          <w:b w:val="0"/>
          <w:bCs w:val="0"/>
          <w:noProof/>
          <w:szCs w:val="24"/>
          <w:lang w:val="ro-MO"/>
        </w:rPr>
        <w:t>Închirierea este motivată de disponibilitatea temporară a spaţiilor.</w:t>
      </w:r>
    </w:p>
    <w:p w:rsidR="00C865C3" w:rsidRPr="00BE0AA2" w:rsidRDefault="00C865C3" w:rsidP="00C865C3">
      <w:pPr>
        <w:jc w:val="both"/>
        <w:rPr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noProof/>
          <w:lang w:val="ro-MO"/>
        </w:rPr>
      </w:pPr>
      <w:r w:rsidRPr="00BE0AA2">
        <w:rPr>
          <w:b/>
          <w:bCs/>
          <w:i/>
          <w:iCs/>
          <w:noProof/>
          <w:lang w:val="ro-MO"/>
        </w:rPr>
        <w:t>Suprafaţa spaţiulu/terenului :</w:t>
      </w:r>
      <w:r w:rsidRPr="00BE0AA2">
        <w:rPr>
          <w:noProof/>
          <w:lang w:val="ro-MO"/>
        </w:rPr>
        <w:t xml:space="preserve"> ______ </w:t>
      </w:r>
      <w:r w:rsidRPr="00BE0AA2">
        <w:rPr>
          <w:bCs/>
          <w:noProof/>
          <w:lang w:val="ro-MO"/>
        </w:rPr>
        <w:t>mp</w:t>
      </w:r>
      <w:r w:rsidRPr="00BE0AA2">
        <w:rPr>
          <w:b/>
          <w:bCs/>
          <w:noProof/>
          <w:lang w:val="ro-MO"/>
        </w:rPr>
        <w:t xml:space="preserve"> </w:t>
      </w:r>
    </w:p>
    <w:p w:rsidR="00C865C3" w:rsidRPr="00BE0AA2" w:rsidRDefault="00C865C3" w:rsidP="00C865C3">
      <w:pPr>
        <w:ind w:left="360"/>
        <w:jc w:val="both"/>
        <w:rPr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b/>
          <w:bCs/>
          <w:noProof/>
          <w:lang w:val="ro-MO"/>
        </w:rPr>
      </w:pPr>
      <w:r w:rsidRPr="00BE0AA2">
        <w:rPr>
          <w:b/>
          <w:bCs/>
          <w:i/>
          <w:iCs/>
          <w:noProof/>
          <w:lang w:val="ro-MO"/>
        </w:rPr>
        <w:t>Amplasament :</w:t>
      </w:r>
      <w:r w:rsidRPr="00BE0AA2">
        <w:rPr>
          <w:b/>
          <w:bCs/>
          <w:noProof/>
          <w:lang w:val="ro-MO"/>
        </w:rPr>
        <w:t xml:space="preserve">  </w:t>
      </w:r>
      <w:r w:rsidRPr="00BE0AA2">
        <w:rPr>
          <w:noProof/>
          <w:color w:val="000000"/>
          <w:lang w:val="ro-MO"/>
        </w:rPr>
        <w:t xml:space="preserve">Corp ________, nivel________, Campus________________, </w:t>
      </w:r>
    </w:p>
    <w:p w:rsidR="00C865C3" w:rsidRPr="00BE0AA2" w:rsidRDefault="00C865C3" w:rsidP="00C865C3">
      <w:pPr>
        <w:ind w:left="1764" w:firstLine="504"/>
        <w:jc w:val="both"/>
        <w:rPr>
          <w:b/>
          <w:bCs/>
          <w:noProof/>
          <w:lang w:val="ro-MO"/>
        </w:rPr>
      </w:pPr>
      <w:r w:rsidRPr="00BE0AA2">
        <w:rPr>
          <w:noProof/>
          <w:color w:val="000000"/>
          <w:lang w:val="ro-MO"/>
        </w:rPr>
        <w:t>Adresa:</w:t>
      </w:r>
      <w:r w:rsidRPr="00BE0AA2">
        <w:rPr>
          <w:noProof/>
          <w:lang w:val="ro-MO"/>
        </w:rPr>
        <w:t xml:space="preserve"> __________________________________________</w:t>
      </w:r>
    </w:p>
    <w:p w:rsidR="00C865C3" w:rsidRPr="00BE0AA2" w:rsidRDefault="00C865C3" w:rsidP="00C865C3">
      <w:pPr>
        <w:jc w:val="both"/>
        <w:rPr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b/>
          <w:bCs/>
          <w:noProof/>
          <w:lang w:val="ro-MO"/>
        </w:rPr>
      </w:pPr>
      <w:r w:rsidRPr="00BE0AA2">
        <w:rPr>
          <w:b/>
          <w:bCs/>
          <w:i/>
          <w:iCs/>
          <w:noProof/>
          <w:lang w:val="ro-MO"/>
        </w:rPr>
        <w:t>Tipul activitătii *</w:t>
      </w:r>
      <w:r w:rsidRPr="00BE0AA2">
        <w:rPr>
          <w:noProof/>
          <w:lang w:val="ro-MO"/>
        </w:rPr>
        <w:t>: ___________________________________</w:t>
      </w:r>
      <w:r w:rsidRPr="00BE0AA2">
        <w:t xml:space="preserve"> </w:t>
      </w:r>
    </w:p>
    <w:p w:rsidR="00C865C3" w:rsidRPr="00BE0AA2" w:rsidRDefault="00C865C3" w:rsidP="00C865C3">
      <w:pPr>
        <w:ind w:left="630"/>
        <w:jc w:val="both"/>
        <w:rPr>
          <w:b/>
          <w:bCs/>
          <w:noProof/>
          <w:lang w:val="ro-MO"/>
        </w:rPr>
      </w:pPr>
      <w:r w:rsidRPr="00BE0AA2">
        <w:t>(* poate fi pentru amplasarea de</w:t>
      </w:r>
      <w:r w:rsidRPr="00BE0AA2">
        <w:rPr>
          <w:b/>
        </w:rPr>
        <w:t xml:space="preserve"> </w:t>
      </w:r>
      <w:r w:rsidRPr="00BE0AA2">
        <w:t>automate pentru servirea băuturilor calde, automate de băuturi răcoritoare, automate de sandvișuri, activit</w:t>
      </w:r>
      <w:r>
        <w:t>ăț</w:t>
      </w:r>
      <w:r w:rsidRPr="00BE0AA2">
        <w:t xml:space="preserve">i de copiere tip xerox, punct de desfacere carte, publicații, afișaj in scop de reclama si publicitate, depozitare mărfuri, spaţii de sedii, </w:t>
      </w:r>
      <w:r w:rsidRPr="00BE0AA2">
        <w:rPr>
          <w:noProof/>
        </w:rPr>
        <w:t xml:space="preserve">bancomat, </w:t>
      </w:r>
      <w:r w:rsidRPr="00BE0AA2">
        <w:t>altă activitate )</w:t>
      </w:r>
    </w:p>
    <w:p w:rsidR="00C865C3" w:rsidRPr="00BE0AA2" w:rsidRDefault="00C865C3" w:rsidP="00C865C3">
      <w:pPr>
        <w:pStyle w:val="ListParagraph"/>
        <w:jc w:val="both"/>
        <w:rPr>
          <w:b/>
          <w:bCs/>
          <w:noProof/>
          <w:sz w:val="24"/>
          <w:szCs w:val="24"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noProof/>
          <w:lang w:val="ro-MO"/>
        </w:rPr>
      </w:pPr>
      <w:r w:rsidRPr="00BE0AA2">
        <w:rPr>
          <w:b/>
          <w:bCs/>
          <w:i/>
          <w:noProof/>
          <w:lang w:val="ro-MO"/>
        </w:rPr>
        <w:t>Domeniul de activitate</w:t>
      </w:r>
      <w:r w:rsidRPr="00BE0AA2">
        <w:rPr>
          <w:b/>
          <w:bCs/>
          <w:noProof/>
          <w:lang w:val="ro-MO"/>
        </w:rPr>
        <w:t xml:space="preserve">: </w:t>
      </w:r>
    </w:p>
    <w:p w:rsidR="00C865C3" w:rsidRPr="00BE0AA2" w:rsidRDefault="00C865C3" w:rsidP="00C865C3">
      <w:pPr>
        <w:ind w:firstLine="1134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FAD3F" wp14:editId="23F648E4">
                <wp:simplePos x="0" y="0"/>
                <wp:positionH relativeFrom="column">
                  <wp:posOffset>422275</wp:posOffset>
                </wp:positionH>
                <wp:positionV relativeFrom="paragraph">
                  <wp:posOffset>13970</wp:posOffset>
                </wp:positionV>
                <wp:extent cx="209550" cy="161925"/>
                <wp:effectExtent l="8255" t="13970" r="1079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.25pt;margin-top:1.1pt;width:16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qN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"/>
            </w:pict>
          </mc:Fallback>
        </mc:AlternateContent>
      </w:r>
      <w:r w:rsidRPr="00BE0AA2">
        <w:rPr>
          <w:noProof/>
          <w:lang w:val="ro-MO"/>
        </w:rPr>
        <w:t>Comerţ cu amănuntul care nu se efectuează prin magazine-</w:t>
      </w:r>
      <w:r w:rsidRPr="00BE0AA2">
        <w:rPr>
          <w:b/>
          <w:noProof/>
          <w:lang w:val="ro-MO"/>
        </w:rPr>
        <w:t xml:space="preserve">Cod CAEN Rev. 1 (5263) </w:t>
      </w:r>
    </w:p>
    <w:p w:rsidR="00C865C3" w:rsidRPr="00BE0AA2" w:rsidRDefault="00C865C3" w:rsidP="00C865C3">
      <w:pPr>
        <w:autoSpaceDE w:val="0"/>
        <w:autoSpaceDN w:val="0"/>
        <w:adjustRightInd w:val="0"/>
        <w:ind w:left="1134"/>
        <w:jc w:val="both"/>
        <w:rPr>
          <w:b/>
          <w:i/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F58E" wp14:editId="52550CB2">
                <wp:simplePos x="0" y="0"/>
                <wp:positionH relativeFrom="column">
                  <wp:posOffset>422275</wp:posOffset>
                </wp:positionH>
                <wp:positionV relativeFrom="paragraph">
                  <wp:posOffset>37465</wp:posOffset>
                </wp:positionV>
                <wp:extent cx="209550" cy="161925"/>
                <wp:effectExtent l="8255" t="12700" r="1079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25pt;margin-top:2.9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au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"/>
            </w:pict>
          </mc:Fallback>
        </mc:AlternateContent>
      </w:r>
      <w:r w:rsidRPr="00BE0AA2">
        <w:rPr>
          <w:noProof/>
          <w:lang w:val="ro-MO"/>
        </w:rPr>
        <w:t>Comerţ cu amănuntul efectuat în afara magazinelor, standurilor, chioşcurilor şi pieţelor</w:t>
      </w:r>
      <w:r w:rsidRPr="00BE0AA2">
        <w:rPr>
          <w:b/>
          <w:noProof/>
          <w:lang w:val="ro-MO"/>
        </w:rPr>
        <w:t>-Cod CAEN Rev. 2 (4799)</w:t>
      </w:r>
    </w:p>
    <w:p w:rsidR="00C865C3" w:rsidRPr="00BE0AA2" w:rsidRDefault="00C865C3" w:rsidP="00C865C3">
      <w:pPr>
        <w:autoSpaceDE w:val="0"/>
        <w:autoSpaceDN w:val="0"/>
        <w:adjustRightInd w:val="0"/>
        <w:ind w:firstLine="1134"/>
        <w:jc w:val="both"/>
        <w:rPr>
          <w:i/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6192A" wp14:editId="342034EE">
                <wp:simplePos x="0" y="0"/>
                <wp:positionH relativeFrom="column">
                  <wp:posOffset>422275</wp:posOffset>
                </wp:positionH>
                <wp:positionV relativeFrom="paragraph">
                  <wp:posOffset>18415</wp:posOffset>
                </wp:positionV>
                <wp:extent cx="209550" cy="161925"/>
                <wp:effectExtent l="8255" t="10795" r="1079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25pt;margin-top:1.45pt;width:16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eGHQIAADs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"/>
            </w:pict>
          </mc:Fallback>
        </mc:AlternateContent>
      </w:r>
      <w:r w:rsidRPr="00BE0AA2">
        <w:rPr>
          <w:noProof/>
          <w:lang w:val="ro-MO"/>
        </w:rPr>
        <w:t>Birouri</w:t>
      </w:r>
    </w:p>
    <w:p w:rsidR="00C865C3" w:rsidRPr="00BE0AA2" w:rsidRDefault="00C865C3" w:rsidP="00C865C3">
      <w:pPr>
        <w:autoSpaceDE w:val="0"/>
        <w:autoSpaceDN w:val="0"/>
        <w:adjustRightInd w:val="0"/>
        <w:ind w:left="1350"/>
        <w:jc w:val="both"/>
        <w:rPr>
          <w:b/>
          <w:i/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  <w:noProof/>
          <w:lang w:val="ro-MO"/>
        </w:rPr>
      </w:pPr>
      <w:r w:rsidRPr="00BE0AA2">
        <w:rPr>
          <w:b/>
          <w:i/>
          <w:noProof/>
          <w:lang w:val="ro-MO"/>
        </w:rPr>
        <w:t>Specificarea utilităţilor de care dispune terenul :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BFA7" wp14:editId="1C4A119B">
                <wp:simplePos x="0" y="0"/>
                <wp:positionH relativeFrom="column">
                  <wp:posOffset>384810</wp:posOffset>
                </wp:positionH>
                <wp:positionV relativeFrom="paragraph">
                  <wp:posOffset>20320</wp:posOffset>
                </wp:positionV>
                <wp:extent cx="209550" cy="161925"/>
                <wp:effectExtent l="8890" t="5080" r="1016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.3pt;margin-top:1.6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ulHQ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"/>
            </w:pict>
          </mc:Fallback>
        </mc:AlternateContent>
      </w:r>
      <w:r w:rsidRPr="00BE0AA2">
        <w:rPr>
          <w:noProof/>
          <w:lang w:val="ro-MO"/>
        </w:rPr>
        <w:t>Energie termică – cu centrală proprie;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90CC3" wp14:editId="0FFB761A">
                <wp:simplePos x="0" y="0"/>
                <wp:positionH relativeFrom="column">
                  <wp:posOffset>384810</wp:posOffset>
                </wp:positionH>
                <wp:positionV relativeFrom="paragraph">
                  <wp:posOffset>28575</wp:posOffset>
                </wp:positionV>
                <wp:extent cx="209550" cy="161925"/>
                <wp:effectExtent l="8890" t="7620" r="1016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.3pt;margin-top:2.25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7A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"/>
            </w:pict>
          </mc:Fallback>
        </mc:AlternateContent>
      </w:r>
      <w:r w:rsidRPr="00BE0AA2">
        <w:rPr>
          <w:noProof/>
          <w:lang w:val="ro-MO"/>
        </w:rPr>
        <w:t>Energie electrică – dispune / furnizată de E-on ;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1DCAB" wp14:editId="3C7B5913">
                <wp:simplePos x="0" y="0"/>
                <wp:positionH relativeFrom="column">
                  <wp:posOffset>384810</wp:posOffset>
                </wp:positionH>
                <wp:positionV relativeFrom="paragraph">
                  <wp:posOffset>8255</wp:posOffset>
                </wp:positionV>
                <wp:extent cx="209550" cy="161925"/>
                <wp:effectExtent l="8890" t="10160" r="1016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3pt;margin-top:.65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Lj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"/>
            </w:pict>
          </mc:Fallback>
        </mc:AlternateContent>
      </w:r>
      <w:r w:rsidRPr="00BE0AA2">
        <w:rPr>
          <w:noProof/>
          <w:lang w:val="ro-MO"/>
        </w:rPr>
        <w:t>Apă potabilă – furnizată de C.R.A. Bacău;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913D4" wp14:editId="46BA8687">
                <wp:simplePos x="0" y="0"/>
                <wp:positionH relativeFrom="column">
                  <wp:posOffset>384810</wp:posOffset>
                </wp:positionH>
                <wp:positionV relativeFrom="paragraph">
                  <wp:posOffset>12065</wp:posOffset>
                </wp:positionV>
                <wp:extent cx="209550" cy="161925"/>
                <wp:effectExtent l="8890" t="8255" r="1016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.3pt;margin-top:.9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y/HQIAAD0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"/>
            </w:pict>
          </mc:Fallback>
        </mc:AlternateContent>
      </w:r>
      <w:r w:rsidRPr="00BE0AA2">
        <w:rPr>
          <w:noProof/>
          <w:lang w:val="ro-MO"/>
        </w:rPr>
        <w:t>Apă caldă menajeră</w:t>
      </w:r>
      <w:r w:rsidRPr="00BE0AA2">
        <w:rPr>
          <w:noProof/>
        </w:rPr>
        <w:t>;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90DD7" wp14:editId="2594C2B4">
                <wp:simplePos x="0" y="0"/>
                <wp:positionH relativeFrom="column">
                  <wp:posOffset>384810</wp:posOffset>
                </wp:positionH>
                <wp:positionV relativeFrom="paragraph">
                  <wp:posOffset>28575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0.3pt;margin-top:2.2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16xHAIAAD0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"/>
            </w:pict>
          </mc:Fallback>
        </mc:AlternateContent>
      </w:r>
      <w:r w:rsidRPr="00BE0AA2">
        <w:rPr>
          <w:noProof/>
          <w:lang w:val="ro-MO"/>
        </w:rPr>
        <w:t xml:space="preserve">Supraveghere video </w:t>
      </w:r>
      <w:r w:rsidRPr="00BE0AA2">
        <w:rPr>
          <w:noProof/>
        </w:rPr>
        <w:t xml:space="preserve">şi barieră pentru traficul auto la </w:t>
      </w:r>
      <w:r w:rsidRPr="00BE0AA2">
        <w:rPr>
          <w:noProof/>
          <w:lang w:val="ro-MO"/>
        </w:rPr>
        <w:t>intrarea în campusul universitar;</w:t>
      </w:r>
    </w:p>
    <w:p w:rsidR="00C865C3" w:rsidRPr="00BE0AA2" w:rsidRDefault="00C865C3" w:rsidP="00C865C3">
      <w:pPr>
        <w:autoSpaceDE w:val="0"/>
        <w:autoSpaceDN w:val="0"/>
        <w:adjustRightInd w:val="0"/>
        <w:ind w:left="1077"/>
        <w:jc w:val="both"/>
        <w:rPr>
          <w:noProof/>
          <w:lang w:val="ro-M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90EE8" wp14:editId="034DCC07">
                <wp:simplePos x="0" y="0"/>
                <wp:positionH relativeFrom="column">
                  <wp:posOffset>384810</wp:posOffset>
                </wp:positionH>
                <wp:positionV relativeFrom="paragraph">
                  <wp:posOffset>27940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.3pt;margin-top:2.2pt;width:1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iiHQIAAD0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"/>
            </w:pict>
          </mc:Fallback>
        </mc:AlternateContent>
      </w:r>
      <w:r w:rsidRPr="00BE0AA2">
        <w:rPr>
          <w:noProof/>
          <w:lang w:val="ro-MO"/>
        </w:rPr>
        <w:t>Acces internet;</w:t>
      </w:r>
    </w:p>
    <w:p w:rsidR="00C865C3" w:rsidRPr="00BE0AA2" w:rsidRDefault="00C865C3" w:rsidP="00C865C3">
      <w:pPr>
        <w:ind w:left="630"/>
        <w:jc w:val="both"/>
        <w:rPr>
          <w:b/>
          <w:bCs/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b/>
          <w:bCs/>
          <w:noProof/>
          <w:lang w:val="ro-MO"/>
        </w:rPr>
      </w:pPr>
      <w:r w:rsidRPr="00BE0AA2">
        <w:rPr>
          <w:b/>
          <w:bCs/>
          <w:i/>
          <w:noProof/>
          <w:lang w:val="ro-MO"/>
        </w:rPr>
        <w:t>Tariful minim acceptat</w:t>
      </w:r>
      <w:r w:rsidRPr="00BE0AA2">
        <w:rPr>
          <w:b/>
          <w:bCs/>
          <w:noProof/>
          <w:lang w:val="ro-MO"/>
        </w:rPr>
        <w:t xml:space="preserve">: </w:t>
      </w:r>
      <w:r w:rsidRPr="00BE0AA2">
        <w:rPr>
          <w:bCs/>
          <w:noProof/>
          <w:lang w:val="ro-MO"/>
        </w:rPr>
        <w:t>_____ ron/mp/lună</w:t>
      </w:r>
    </w:p>
    <w:p w:rsidR="00C865C3" w:rsidRPr="00BE0AA2" w:rsidRDefault="00C865C3" w:rsidP="00C865C3">
      <w:pPr>
        <w:jc w:val="both"/>
        <w:rPr>
          <w:noProof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bCs/>
          <w:noProof/>
          <w:lang w:val="ro-MO"/>
        </w:rPr>
      </w:pPr>
      <w:r w:rsidRPr="00BE0AA2">
        <w:rPr>
          <w:b/>
          <w:bCs/>
          <w:i/>
          <w:noProof/>
          <w:lang w:val="ro-MO"/>
        </w:rPr>
        <w:t>Garan</w:t>
      </w:r>
      <w:r>
        <w:rPr>
          <w:b/>
          <w:bCs/>
          <w:i/>
          <w:noProof/>
          <w:lang w:val="ro-MO"/>
        </w:rPr>
        <w:t>ț</w:t>
      </w:r>
      <w:r w:rsidRPr="00BE0AA2">
        <w:rPr>
          <w:b/>
          <w:bCs/>
          <w:i/>
          <w:noProof/>
          <w:lang w:val="ro-MO"/>
        </w:rPr>
        <w:t>ia de participare la licita</w:t>
      </w:r>
      <w:r>
        <w:rPr>
          <w:b/>
          <w:bCs/>
          <w:i/>
          <w:noProof/>
          <w:lang w:val="ro-MO"/>
        </w:rPr>
        <w:t>ț</w:t>
      </w:r>
      <w:r w:rsidRPr="00BE0AA2">
        <w:rPr>
          <w:b/>
          <w:bCs/>
          <w:i/>
          <w:noProof/>
          <w:lang w:val="ro-MO"/>
        </w:rPr>
        <w:t xml:space="preserve">ie: </w:t>
      </w:r>
      <w:r w:rsidRPr="00BE0AA2">
        <w:rPr>
          <w:bCs/>
          <w:noProof/>
          <w:lang w:val="ro-MO"/>
        </w:rPr>
        <w:t>______ ron</w:t>
      </w:r>
    </w:p>
    <w:p w:rsidR="00C865C3" w:rsidRPr="00BE0AA2" w:rsidRDefault="00C865C3" w:rsidP="00C865C3">
      <w:pPr>
        <w:pStyle w:val="ListParagraph"/>
        <w:jc w:val="both"/>
        <w:rPr>
          <w:b/>
          <w:bCs/>
          <w:i/>
          <w:noProof/>
          <w:sz w:val="24"/>
          <w:szCs w:val="24"/>
          <w:lang w:val="ro-MO"/>
        </w:rPr>
      </w:pPr>
    </w:p>
    <w:p w:rsidR="00C865C3" w:rsidRPr="00BE0AA2" w:rsidRDefault="00C865C3" w:rsidP="00C865C3">
      <w:pPr>
        <w:numPr>
          <w:ilvl w:val="0"/>
          <w:numId w:val="1"/>
        </w:numPr>
        <w:jc w:val="both"/>
        <w:rPr>
          <w:noProof/>
          <w:lang w:val="ro-MO"/>
        </w:rPr>
      </w:pPr>
      <w:r w:rsidRPr="00BE0AA2">
        <w:rPr>
          <w:b/>
          <w:bCs/>
          <w:i/>
          <w:noProof/>
          <w:lang w:val="ro-MO"/>
        </w:rPr>
        <w:t>Schi</w:t>
      </w:r>
      <w:r>
        <w:rPr>
          <w:b/>
          <w:bCs/>
          <w:i/>
          <w:noProof/>
          <w:lang w:val="ro-MO"/>
        </w:rPr>
        <w:t>ț</w:t>
      </w:r>
      <w:r w:rsidRPr="00BE0AA2">
        <w:rPr>
          <w:b/>
          <w:bCs/>
          <w:i/>
          <w:noProof/>
          <w:lang w:val="ro-MO"/>
        </w:rPr>
        <w:t>a spa</w:t>
      </w:r>
      <w:r>
        <w:rPr>
          <w:b/>
          <w:bCs/>
          <w:i/>
          <w:noProof/>
          <w:lang w:val="ro-MO"/>
        </w:rPr>
        <w:t>ț</w:t>
      </w:r>
      <w:r w:rsidRPr="00BE0AA2">
        <w:rPr>
          <w:b/>
          <w:bCs/>
          <w:i/>
          <w:noProof/>
          <w:lang w:val="ro-MO"/>
        </w:rPr>
        <w:t>iului/terenului temporar disponibil:</w:t>
      </w:r>
    </w:p>
    <w:p w:rsidR="00C865C3" w:rsidRPr="00BE0AA2" w:rsidRDefault="00C865C3" w:rsidP="00C865C3">
      <w:pPr>
        <w:autoSpaceDE w:val="0"/>
        <w:autoSpaceDN w:val="0"/>
        <w:adjustRightInd w:val="0"/>
        <w:jc w:val="both"/>
      </w:pPr>
    </w:p>
    <w:p w:rsidR="00C865C3" w:rsidRDefault="00C865C3" w:rsidP="00C865C3"/>
    <w:p w:rsidR="00F90840" w:rsidRPr="00C865C3" w:rsidRDefault="00F90840" w:rsidP="00C865C3"/>
    <w:sectPr w:rsidR="00F90840" w:rsidRPr="00C865C3" w:rsidSect="00F90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04" w:rsidRDefault="00DE1A04" w:rsidP="00F90840">
      <w:r>
        <w:separator/>
      </w:r>
    </w:p>
  </w:endnote>
  <w:endnote w:type="continuationSeparator" w:id="0">
    <w:p w:rsidR="00DE1A04" w:rsidRDefault="00DE1A04" w:rsidP="00F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8C" w:rsidRDefault="009F5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40" w:rsidRPr="00ED4C29" w:rsidRDefault="00F90840" w:rsidP="00ED4C29">
    <w:pPr>
      <w:pStyle w:val="Footer"/>
      <w:tabs>
        <w:tab w:val="clear" w:pos="9360"/>
        <w:tab w:val="right" w:pos="9923"/>
      </w:tabs>
      <w:rPr>
        <w:i/>
        <w:sz w:val="16"/>
        <w:szCs w:val="16"/>
      </w:rPr>
    </w:pPr>
    <w:r w:rsidRPr="00ED4C29">
      <w:rPr>
        <w:i/>
        <w:sz w:val="16"/>
        <w:szCs w:val="16"/>
      </w:rPr>
      <w:t xml:space="preserve">F </w:t>
    </w:r>
    <w:r w:rsidR="00C865C3">
      <w:rPr>
        <w:i/>
        <w:sz w:val="16"/>
        <w:szCs w:val="16"/>
      </w:rPr>
      <w:t>591</w:t>
    </w:r>
    <w:r w:rsidRPr="00ED4C29">
      <w:rPr>
        <w:i/>
        <w:sz w:val="16"/>
        <w:szCs w:val="16"/>
      </w:rPr>
      <w:t>.17/Ed. 01</w:t>
    </w:r>
    <w:r w:rsidRPr="00ED4C29">
      <w:rPr>
        <w:i/>
        <w:sz w:val="16"/>
        <w:szCs w:val="16"/>
      </w:rPr>
      <w:tab/>
    </w:r>
    <w:r w:rsidRPr="00ED4C29">
      <w:rPr>
        <w:i/>
        <w:sz w:val="16"/>
        <w:szCs w:val="16"/>
      </w:rPr>
      <w:tab/>
    </w:r>
    <w:r w:rsidR="00ED4C29">
      <w:rPr>
        <w:i/>
        <w:sz w:val="16"/>
        <w:szCs w:val="16"/>
      </w:rPr>
      <w:t xml:space="preserve"> </w:t>
    </w:r>
    <w:r w:rsidRPr="00ED4C29">
      <w:rPr>
        <w:i/>
        <w:sz w:val="16"/>
        <w:szCs w:val="16"/>
      </w:rPr>
      <w:t>Document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8C" w:rsidRDefault="009F5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04" w:rsidRDefault="00DE1A04" w:rsidP="00F90840">
      <w:r>
        <w:separator/>
      </w:r>
    </w:p>
  </w:footnote>
  <w:footnote w:type="continuationSeparator" w:id="0">
    <w:p w:rsidR="00DE1A04" w:rsidRDefault="00DE1A04" w:rsidP="00F9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8C" w:rsidRDefault="009F5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40" w:rsidRPr="009F5A8C" w:rsidRDefault="009F5A8C" w:rsidP="009F5A8C">
    <w:pPr>
      <w:pStyle w:val="Header"/>
      <w:jc w:val="center"/>
      <w:rPr>
        <w:color w:val="808080" w:themeColor="background1" w:themeShade="80"/>
      </w:rPr>
    </w:pPr>
    <w:bookmarkStart w:id="0" w:name="_GoBack"/>
    <w:r w:rsidRPr="009F5A8C">
      <w:rPr>
        <w:color w:val="808080" w:themeColor="background1" w:themeShade="80"/>
      </w:rPr>
      <w:t>ANTET UNIVERSITATE</w:t>
    </w:r>
  </w:p>
  <w:bookmarkEnd w:id="0"/>
  <w:p w:rsidR="009F5A8C" w:rsidRDefault="009F5A8C" w:rsidP="009F5A8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8C" w:rsidRDefault="009F5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B61"/>
    <w:multiLevelType w:val="hybridMultilevel"/>
    <w:tmpl w:val="03CE5E54"/>
    <w:lvl w:ilvl="0" w:tplc="16EA61FE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0"/>
    <w:rsid w:val="002678C1"/>
    <w:rsid w:val="0027159D"/>
    <w:rsid w:val="007B00F7"/>
    <w:rsid w:val="00997971"/>
    <w:rsid w:val="009F5A8C"/>
    <w:rsid w:val="00C865C3"/>
    <w:rsid w:val="00DE1A04"/>
    <w:rsid w:val="00ED4C29"/>
    <w:rsid w:val="00F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0"/>
    <w:pPr>
      <w:spacing w:after="0" w:line="240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40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40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40"/>
    <w:rPr>
      <w:rFonts w:ascii="Times New Roman" w:hAnsi="Times New Roman"/>
      <w:sz w:val="24"/>
      <w:lang w:val="ro-RO"/>
    </w:rPr>
  </w:style>
  <w:style w:type="character" w:styleId="Hyperlink">
    <w:name w:val="Hyperlink"/>
    <w:basedOn w:val="DefaultParagraphFont"/>
    <w:uiPriority w:val="99"/>
    <w:unhideWhenUsed/>
    <w:rsid w:val="00F9084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90840"/>
    <w:pPr>
      <w:jc w:val="both"/>
    </w:pPr>
    <w:rPr>
      <w:rFonts w:eastAsia="Times New Roman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90840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paragraph" w:customStyle="1" w:styleId="Default">
    <w:name w:val="Default"/>
    <w:rsid w:val="00F90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865C3"/>
    <w:pPr>
      <w:ind w:left="720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840"/>
    <w:pPr>
      <w:spacing w:after="0" w:line="240" w:lineRule="auto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40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40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9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40"/>
    <w:rPr>
      <w:rFonts w:ascii="Times New Roman" w:hAnsi="Times New Roman"/>
      <w:sz w:val="24"/>
      <w:lang w:val="ro-RO"/>
    </w:rPr>
  </w:style>
  <w:style w:type="character" w:styleId="Hyperlink">
    <w:name w:val="Hyperlink"/>
    <w:basedOn w:val="DefaultParagraphFont"/>
    <w:uiPriority w:val="99"/>
    <w:unhideWhenUsed/>
    <w:rsid w:val="00F90840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F90840"/>
    <w:pPr>
      <w:jc w:val="both"/>
    </w:pPr>
    <w:rPr>
      <w:rFonts w:eastAsia="Times New Roman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F90840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paragraph" w:customStyle="1" w:styleId="Default">
    <w:name w:val="Default"/>
    <w:rsid w:val="00F908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865C3"/>
    <w:pPr>
      <w:ind w:left="720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2019-04-18T13:30:00Z</dcterms:created>
  <dcterms:modified xsi:type="dcterms:W3CDTF">2019-04-18T13:30:00Z</dcterms:modified>
</cp:coreProperties>
</file>